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98E44" w14:textId="77777777" w:rsidR="00741C44" w:rsidRPr="00E854D4" w:rsidRDefault="00741C44" w:rsidP="00741C44">
      <w:pPr>
        <w:jc w:val="center"/>
        <w:rPr>
          <w:rFonts w:ascii="Aptos" w:hAnsi="Aptos"/>
          <w:b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 xml:space="preserve">University Faculty Affairs Committee Meeting Minutes </w:t>
      </w:r>
    </w:p>
    <w:p w14:paraId="7FD38D6F" w14:textId="295D32E8" w:rsidR="00741C44" w:rsidRPr="00E854D4" w:rsidRDefault="00630A0D" w:rsidP="00741C44">
      <w:pPr>
        <w:jc w:val="center"/>
        <w:rPr>
          <w:rFonts w:ascii="Aptos" w:hAnsi="Aptos"/>
          <w:b/>
          <w:color w:val="000000" w:themeColor="text1"/>
        </w:rPr>
      </w:pPr>
      <w:r>
        <w:rPr>
          <w:rFonts w:ascii="Aptos" w:hAnsi="Aptos"/>
          <w:b/>
          <w:color w:val="000000" w:themeColor="text1"/>
        </w:rPr>
        <w:t>Fr</w:t>
      </w:r>
      <w:r w:rsidR="00D2324F">
        <w:rPr>
          <w:rFonts w:ascii="Aptos" w:hAnsi="Aptos"/>
          <w:b/>
          <w:color w:val="000000" w:themeColor="text1"/>
        </w:rPr>
        <w:t>iday, April 18th</w:t>
      </w:r>
      <w:r w:rsidR="00741C44" w:rsidRPr="00E854D4">
        <w:rPr>
          <w:rFonts w:ascii="Aptos" w:hAnsi="Aptos"/>
          <w:b/>
          <w:color w:val="000000" w:themeColor="text1"/>
        </w:rPr>
        <w:t>, 202</w:t>
      </w:r>
      <w:r>
        <w:rPr>
          <w:rFonts w:ascii="Aptos" w:hAnsi="Aptos"/>
          <w:b/>
          <w:color w:val="000000" w:themeColor="text1"/>
        </w:rPr>
        <w:t>5</w:t>
      </w:r>
    </w:p>
    <w:p w14:paraId="71E5C725" w14:textId="7468EAD2" w:rsidR="00741C44" w:rsidRPr="00E854D4" w:rsidRDefault="00630A0D" w:rsidP="00741C44">
      <w:pPr>
        <w:jc w:val="center"/>
        <w:rPr>
          <w:rFonts w:ascii="Aptos" w:hAnsi="Aptos"/>
          <w:b/>
          <w:color w:val="000000" w:themeColor="text1"/>
        </w:rPr>
      </w:pPr>
      <w:r>
        <w:rPr>
          <w:rFonts w:ascii="Aptos" w:hAnsi="Aptos"/>
          <w:b/>
          <w:color w:val="000000" w:themeColor="text1"/>
        </w:rPr>
        <w:t>2</w:t>
      </w:r>
      <w:r w:rsidR="00741C44" w:rsidRPr="00E854D4">
        <w:rPr>
          <w:rFonts w:ascii="Aptos" w:hAnsi="Aptos"/>
          <w:b/>
          <w:color w:val="000000" w:themeColor="text1"/>
        </w:rPr>
        <w:t>:00 p.m. via Zoom</w:t>
      </w:r>
    </w:p>
    <w:p w14:paraId="1715BEF8" w14:textId="77777777" w:rsidR="00741C44" w:rsidRPr="00E854D4" w:rsidRDefault="00741C44" w:rsidP="00741C44">
      <w:pPr>
        <w:jc w:val="center"/>
        <w:rPr>
          <w:rFonts w:ascii="Aptos" w:hAnsi="Aptos"/>
          <w:b/>
          <w:color w:val="000000" w:themeColor="text1"/>
        </w:rPr>
      </w:pPr>
    </w:p>
    <w:p w14:paraId="384BF28E" w14:textId="47D2BA27" w:rsidR="00741C44" w:rsidRPr="00E854D4" w:rsidRDefault="00741C44" w:rsidP="00741C44">
      <w:pPr>
        <w:rPr>
          <w:rFonts w:ascii="Aptos" w:hAnsi="Aptos"/>
        </w:rPr>
      </w:pPr>
      <w:r w:rsidRPr="00E854D4">
        <w:rPr>
          <w:rFonts w:ascii="Aptos" w:hAnsi="Aptos"/>
          <w:b/>
          <w:color w:val="000000" w:themeColor="text1"/>
        </w:rPr>
        <w:t>Committee Members in Attendance:</w:t>
      </w:r>
      <w:r w:rsidRPr="00E854D4">
        <w:rPr>
          <w:rFonts w:ascii="Aptos" w:hAnsi="Aptos"/>
          <w:color w:val="000000" w:themeColor="text1"/>
        </w:rPr>
        <w:t xml:space="preserve"> </w:t>
      </w:r>
      <w:r w:rsidRPr="00E854D4">
        <w:rPr>
          <w:rFonts w:ascii="Aptos" w:hAnsi="Aptos"/>
        </w:rPr>
        <w:t xml:space="preserve">Miriam </w:t>
      </w:r>
      <w:proofErr w:type="spellStart"/>
      <w:r w:rsidRPr="00E854D4">
        <w:rPr>
          <w:rFonts w:ascii="Aptos" w:hAnsi="Aptos"/>
        </w:rPr>
        <w:t>Liss</w:t>
      </w:r>
      <w:proofErr w:type="spellEnd"/>
      <w:r w:rsidRPr="00E854D4">
        <w:rPr>
          <w:rFonts w:ascii="Aptos" w:hAnsi="Aptos"/>
        </w:rPr>
        <w:t xml:space="preserve"> (</w:t>
      </w:r>
      <w:r w:rsidR="004235A9">
        <w:rPr>
          <w:rFonts w:ascii="Aptos" w:hAnsi="Aptos"/>
        </w:rPr>
        <w:t xml:space="preserve">outgoing </w:t>
      </w:r>
      <w:r w:rsidRPr="00E854D4">
        <w:rPr>
          <w:rFonts w:ascii="Aptos" w:hAnsi="Aptos"/>
        </w:rPr>
        <w:t xml:space="preserve">chair), </w:t>
      </w:r>
      <w:r w:rsidR="00D2324F">
        <w:rPr>
          <w:rFonts w:ascii="Aptos" w:hAnsi="Aptos"/>
        </w:rPr>
        <w:t>Brad Lamphere</w:t>
      </w:r>
      <w:r w:rsidRPr="00E854D4">
        <w:rPr>
          <w:rFonts w:ascii="Aptos" w:hAnsi="Aptos"/>
        </w:rPr>
        <w:t xml:space="preserve"> (</w:t>
      </w:r>
      <w:r w:rsidR="00D2324F" w:rsidRPr="004235A9">
        <w:rPr>
          <w:rFonts w:ascii="Aptos" w:hAnsi="Aptos"/>
          <w:i/>
        </w:rPr>
        <w:t>ad hoc</w:t>
      </w:r>
      <w:r w:rsidR="00D2324F">
        <w:rPr>
          <w:rFonts w:ascii="Aptos" w:hAnsi="Aptos"/>
        </w:rPr>
        <w:t xml:space="preserve"> </w:t>
      </w:r>
      <w:r w:rsidRPr="00E854D4">
        <w:rPr>
          <w:rFonts w:ascii="Aptos" w:hAnsi="Aptos"/>
        </w:rPr>
        <w:t>secretary), Melissa Wells</w:t>
      </w:r>
      <w:r w:rsidR="00E146CA" w:rsidRPr="00CF47F1">
        <w:rPr>
          <w:rFonts w:ascii="Aptos" w:hAnsi="Aptos"/>
        </w:rPr>
        <w:t>, Jessica Zeitz</w:t>
      </w:r>
      <w:r w:rsidR="00E146CA">
        <w:rPr>
          <w:rFonts w:ascii="Aptos" w:hAnsi="Aptos"/>
        </w:rPr>
        <w:t xml:space="preserve">, </w:t>
      </w:r>
      <w:r w:rsidR="00E146CA" w:rsidRPr="00CF47F1">
        <w:rPr>
          <w:rFonts w:ascii="Aptos" w:hAnsi="Aptos"/>
        </w:rPr>
        <w:t>Brad Lamphere</w:t>
      </w:r>
      <w:r w:rsidR="00D2324F">
        <w:rPr>
          <w:rFonts w:ascii="Aptos" w:hAnsi="Aptos"/>
        </w:rPr>
        <w:t>, Nicole Crowder</w:t>
      </w:r>
    </w:p>
    <w:p w14:paraId="54A50FD8" w14:textId="3ED32173" w:rsidR="00741C44" w:rsidRPr="00E854D4" w:rsidRDefault="00741C44" w:rsidP="00741C44">
      <w:pPr>
        <w:rPr>
          <w:rFonts w:ascii="Aptos" w:hAnsi="Aptos"/>
          <w:b/>
          <w:color w:val="000000" w:themeColor="text1"/>
        </w:rPr>
      </w:pPr>
      <w:r w:rsidRPr="00E854D4">
        <w:rPr>
          <w:rFonts w:ascii="Aptos" w:hAnsi="Aptos"/>
          <w:b/>
          <w:color w:val="000000" w:themeColor="text1"/>
        </w:rPr>
        <w:t xml:space="preserve">Committee Members Absent: </w:t>
      </w:r>
      <w:proofErr w:type="spellStart"/>
      <w:r w:rsidR="00D2324F">
        <w:rPr>
          <w:rFonts w:ascii="Aptos" w:hAnsi="Aptos"/>
          <w:bCs/>
          <w:color w:val="000000" w:themeColor="text1"/>
        </w:rPr>
        <w:t>Smita</w:t>
      </w:r>
      <w:proofErr w:type="spellEnd"/>
      <w:r w:rsidR="00D2324F">
        <w:rPr>
          <w:rFonts w:ascii="Aptos" w:hAnsi="Aptos"/>
          <w:bCs/>
          <w:color w:val="000000" w:themeColor="text1"/>
        </w:rPr>
        <w:t xml:space="preserve"> Jain Oxford</w:t>
      </w:r>
      <w:r w:rsidR="00A63CEB">
        <w:rPr>
          <w:rFonts w:ascii="Aptos" w:hAnsi="Aptos"/>
          <w:bCs/>
          <w:color w:val="000000" w:themeColor="text1"/>
        </w:rPr>
        <w:t>, Will Mac</w:t>
      </w:r>
      <w:r w:rsidR="008A4C82">
        <w:rPr>
          <w:rFonts w:ascii="Aptos" w:hAnsi="Aptos"/>
          <w:bCs/>
          <w:color w:val="000000" w:themeColor="text1"/>
        </w:rPr>
        <w:t>ki</w:t>
      </w:r>
      <w:r w:rsidR="00A63CEB">
        <w:rPr>
          <w:rFonts w:ascii="Aptos" w:hAnsi="Aptos"/>
          <w:bCs/>
          <w:color w:val="000000" w:themeColor="text1"/>
        </w:rPr>
        <w:t>ntosh</w:t>
      </w:r>
    </w:p>
    <w:p w14:paraId="58FBB7E4" w14:textId="48D74BC6" w:rsidR="00CD297A" w:rsidRDefault="00CD297A" w:rsidP="004A747E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Miriam called the meeting together at 2:0</w:t>
      </w:r>
      <w:r w:rsidR="00D2324F">
        <w:rPr>
          <w:rFonts w:ascii="Aptos" w:hAnsi="Aptos"/>
        </w:rPr>
        <w:t>0</w:t>
      </w:r>
      <w:r>
        <w:rPr>
          <w:rFonts w:ascii="Aptos" w:hAnsi="Aptos"/>
        </w:rPr>
        <w:t xml:space="preserve"> PM</w:t>
      </w:r>
    </w:p>
    <w:p w14:paraId="4B1D7FDD" w14:textId="112524A6" w:rsidR="00CD297A" w:rsidRDefault="004A747E" w:rsidP="004A747E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4A747E">
        <w:rPr>
          <w:rFonts w:ascii="Aptos" w:hAnsi="Aptos"/>
        </w:rPr>
        <w:t>Old business</w:t>
      </w:r>
    </w:p>
    <w:p w14:paraId="176CD971" w14:textId="77777777" w:rsidR="007C4BED" w:rsidRDefault="004A747E" w:rsidP="00A45503">
      <w:pPr>
        <w:pStyle w:val="ListParagraph"/>
        <w:numPr>
          <w:ilvl w:val="1"/>
          <w:numId w:val="1"/>
        </w:numPr>
        <w:rPr>
          <w:rFonts w:ascii="Aptos" w:hAnsi="Aptos"/>
        </w:rPr>
      </w:pPr>
      <w:r w:rsidRPr="004235A9">
        <w:rPr>
          <w:rFonts w:ascii="Aptos" w:hAnsi="Aptos"/>
        </w:rPr>
        <w:t>Tenure and promotion updates</w:t>
      </w:r>
      <w:r w:rsidR="00F232CD" w:rsidRPr="004235A9">
        <w:rPr>
          <w:rFonts w:ascii="Aptos" w:hAnsi="Aptos"/>
        </w:rPr>
        <w:t xml:space="preserve">: </w:t>
      </w:r>
    </w:p>
    <w:p w14:paraId="519AE97F" w14:textId="7AB546DF" w:rsidR="004235A9" w:rsidRDefault="00F40375" w:rsidP="007C4BED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UFC meeting of 3/19 charged UFOC to talk with the three college-level P&amp;T committees and make revisions for Section 7 of Handbook by October 2025</w:t>
      </w:r>
      <w:r w:rsidR="00B37829">
        <w:rPr>
          <w:rFonts w:ascii="Aptos" w:hAnsi="Aptos"/>
        </w:rPr>
        <w:t>. The committee discussed the need to ensure that all faculty feel represented in those conversations.</w:t>
      </w:r>
      <w:r w:rsidR="00C34439">
        <w:rPr>
          <w:rFonts w:ascii="Aptos" w:hAnsi="Aptos"/>
        </w:rPr>
        <w:t xml:space="preserve"> </w:t>
      </w:r>
    </w:p>
    <w:p w14:paraId="2CE8A29E" w14:textId="78EBD216" w:rsidR="007C4BED" w:rsidRDefault="007C4BED" w:rsidP="007C4BED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The committee reviewed the new P&amp;T committee structures that we proposed in the past (University-wide vs. College-level)</w:t>
      </w:r>
      <w:r>
        <w:rPr>
          <w:rFonts w:ascii="Aptos" w:hAnsi="Aptos"/>
        </w:rPr>
        <w:t xml:space="preserve"> and discussed details on membership</w:t>
      </w:r>
      <w:r>
        <w:rPr>
          <w:rFonts w:ascii="Aptos" w:hAnsi="Aptos"/>
        </w:rPr>
        <w:t>.</w:t>
      </w:r>
    </w:p>
    <w:p w14:paraId="2C50A301" w14:textId="77777777" w:rsidR="007C4BED" w:rsidRDefault="007C4BED" w:rsidP="00D723AF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>General guidelines and department-specific criteria for P&amp;T:</w:t>
      </w:r>
    </w:p>
    <w:p w14:paraId="14268510" w14:textId="6CFC6F52" w:rsidR="001B280D" w:rsidRDefault="007C4BED" w:rsidP="007C4BED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 xml:space="preserve">The committee also discussed the </w:t>
      </w:r>
      <w:r w:rsidR="00946024">
        <w:rPr>
          <w:rFonts w:ascii="Aptos" w:hAnsi="Aptos"/>
        </w:rPr>
        <w:t>details of how tenure decisions will be mad</w:t>
      </w:r>
      <w:r>
        <w:rPr>
          <w:rFonts w:ascii="Aptos" w:hAnsi="Aptos"/>
        </w:rPr>
        <w:t xml:space="preserve">e, </w:t>
      </w:r>
      <w:r w:rsidR="00946024">
        <w:rPr>
          <w:rFonts w:ascii="Aptos" w:hAnsi="Aptos"/>
        </w:rPr>
        <w:t xml:space="preserve">especially </w:t>
      </w:r>
      <w:r>
        <w:rPr>
          <w:rFonts w:ascii="Aptos" w:hAnsi="Aptos"/>
        </w:rPr>
        <w:t>specifi</w:t>
      </w:r>
      <w:r w:rsidR="00946024">
        <w:rPr>
          <w:rFonts w:ascii="Aptos" w:hAnsi="Aptos"/>
        </w:rPr>
        <w:t xml:space="preserve">c criteria </w:t>
      </w:r>
      <w:r>
        <w:rPr>
          <w:rFonts w:ascii="Aptos" w:hAnsi="Aptos"/>
        </w:rPr>
        <w:t>to</w:t>
      </w:r>
      <w:r w:rsidR="00946024">
        <w:rPr>
          <w:rFonts w:ascii="Aptos" w:hAnsi="Aptos"/>
        </w:rPr>
        <w:t xml:space="preserve"> be used and what documents the committee will consider. </w:t>
      </w:r>
      <w:r w:rsidR="00C34439">
        <w:rPr>
          <w:rFonts w:ascii="Aptos" w:hAnsi="Aptos"/>
        </w:rPr>
        <w:t xml:space="preserve">These criteria fall under UFAC’s charge, though UFAC never approved the existing procedures. </w:t>
      </w:r>
      <w:r w:rsidR="00946024">
        <w:rPr>
          <w:rFonts w:ascii="Aptos" w:hAnsi="Aptos"/>
        </w:rPr>
        <w:t xml:space="preserve">The committee affirmed </w:t>
      </w:r>
      <w:r w:rsidR="00C34439">
        <w:rPr>
          <w:rFonts w:ascii="Aptos" w:hAnsi="Aptos"/>
        </w:rPr>
        <w:t>its</w:t>
      </w:r>
      <w:r w:rsidR="00946024">
        <w:rPr>
          <w:rFonts w:ascii="Aptos" w:hAnsi="Aptos"/>
        </w:rPr>
        <w:t xml:space="preserve"> preference for the Handbook to have general guidelines for teaching, professional activity, and service</w:t>
      </w:r>
      <w:r w:rsidR="00C34439">
        <w:rPr>
          <w:rFonts w:ascii="Aptos" w:hAnsi="Aptos"/>
        </w:rPr>
        <w:t>,</w:t>
      </w:r>
      <w:r w:rsidR="00946024">
        <w:rPr>
          <w:rFonts w:ascii="Aptos" w:hAnsi="Aptos"/>
        </w:rPr>
        <w:t xml:space="preserve"> and departments</w:t>
      </w:r>
      <w:r w:rsidR="007B00A2">
        <w:rPr>
          <w:rFonts w:ascii="Aptos" w:hAnsi="Aptos"/>
        </w:rPr>
        <w:t xml:space="preserve"> and/or colleges</w:t>
      </w:r>
      <w:r w:rsidR="00946024">
        <w:rPr>
          <w:rFonts w:ascii="Aptos" w:hAnsi="Aptos"/>
        </w:rPr>
        <w:t xml:space="preserve"> having more specific criteria tailored to the discipline. </w:t>
      </w:r>
      <w:r w:rsidR="001B280D">
        <w:rPr>
          <w:rFonts w:ascii="Aptos" w:hAnsi="Aptos"/>
        </w:rPr>
        <w:t xml:space="preserve">The committee also discussed the tradeoffs involved in placing the more specific criteria in Section 7 vs. Appendices (as now) vs. </w:t>
      </w:r>
      <w:proofErr w:type="gramStart"/>
      <w:r w:rsidR="001B280D">
        <w:rPr>
          <w:rFonts w:ascii="Aptos" w:hAnsi="Aptos"/>
        </w:rPr>
        <w:t>other</w:t>
      </w:r>
      <w:proofErr w:type="gramEnd"/>
      <w:r w:rsidR="001B280D">
        <w:rPr>
          <w:rFonts w:ascii="Aptos" w:hAnsi="Aptos"/>
        </w:rPr>
        <w:t xml:space="preserve"> public document. </w:t>
      </w:r>
    </w:p>
    <w:p w14:paraId="4ACCF061" w14:textId="159847DC" w:rsidR="00946024" w:rsidRDefault="007B00A2" w:rsidP="007C4BED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If a University-wide P&amp;T committee is ultimately approved, t</w:t>
      </w:r>
      <w:bookmarkStart w:id="0" w:name="_GoBack"/>
      <w:bookmarkEnd w:id="0"/>
      <w:r w:rsidR="007C4BED">
        <w:rPr>
          <w:rFonts w:ascii="Aptos" w:hAnsi="Aptos"/>
        </w:rPr>
        <w:t xml:space="preserve">he committee agrees that the new Section 7 should emphasize that P&amp;T committees will use the applicant’s packet and the Chair/ Supervisor letter as the primary materials for evaluation. </w:t>
      </w:r>
      <w:r w:rsidR="007C4BED">
        <w:rPr>
          <w:rFonts w:ascii="Aptos" w:hAnsi="Aptos"/>
        </w:rPr>
        <w:t xml:space="preserve">The packet and Chair/ Supervisor letter should connect the applicant’s achievements to the specific criteria as well as the more general guidelines in the Handbook, but the P&amp;T committee should not be expected to form those connections for them.  </w:t>
      </w:r>
    </w:p>
    <w:p w14:paraId="590532AE" w14:textId="3392C3DA" w:rsidR="005875B5" w:rsidRDefault="005875B5" w:rsidP="007C4BED">
      <w:pPr>
        <w:pStyle w:val="ListParagraph"/>
        <w:ind w:left="1440"/>
        <w:rPr>
          <w:rFonts w:ascii="Aptos" w:hAnsi="Aptos"/>
        </w:rPr>
      </w:pPr>
    </w:p>
    <w:p w14:paraId="0E636106" w14:textId="07002690" w:rsidR="004A747E" w:rsidRPr="004A747E" w:rsidRDefault="004A747E" w:rsidP="00CD297A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4A747E">
        <w:rPr>
          <w:rFonts w:ascii="Aptos" w:hAnsi="Aptos"/>
        </w:rPr>
        <w:t>New business</w:t>
      </w:r>
    </w:p>
    <w:p w14:paraId="1F53F95F" w14:textId="4AB39EF0" w:rsidR="00EB3B72" w:rsidRDefault="004235A9" w:rsidP="00EB3B72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>New officers</w:t>
      </w:r>
    </w:p>
    <w:p w14:paraId="7AF0233B" w14:textId="404F9F18" w:rsidR="00EB3B72" w:rsidRDefault="004235A9" w:rsidP="00EB3B72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Melissa volunteered to serve as Chair next year. Brad offered to serve as Secretary.</w:t>
      </w:r>
    </w:p>
    <w:p w14:paraId="49972A51" w14:textId="2D1917EC" w:rsidR="004235A9" w:rsidRDefault="004235A9" w:rsidP="00EB3B72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Committee will vote on nominees via email once the election for the final at-large member has been decided.</w:t>
      </w:r>
    </w:p>
    <w:p w14:paraId="7005CA07" w14:textId="77777777" w:rsidR="007C4BED" w:rsidRDefault="007C4BED" w:rsidP="007C4BED">
      <w:pPr>
        <w:pStyle w:val="ListParagraph"/>
        <w:numPr>
          <w:ilvl w:val="1"/>
          <w:numId w:val="1"/>
        </w:numPr>
        <w:rPr>
          <w:rFonts w:ascii="Aptos" w:hAnsi="Aptos"/>
        </w:rPr>
      </w:pPr>
      <w:r>
        <w:rPr>
          <w:rFonts w:ascii="Aptos" w:hAnsi="Aptos"/>
        </w:rPr>
        <w:t>Survey on P&amp;T models</w:t>
      </w:r>
    </w:p>
    <w:p w14:paraId="751B4E2B" w14:textId="77777777" w:rsidR="007C4BED" w:rsidRDefault="007C4BED" w:rsidP="007C4BED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Miriam and Melissa will develop a survey to send to all faculty before the end of the semester.</w:t>
      </w:r>
      <w:r>
        <w:rPr>
          <w:rFonts w:ascii="Aptos" w:hAnsi="Aptos"/>
        </w:rPr>
        <w:t xml:space="preserve"> </w:t>
      </w:r>
    </w:p>
    <w:p w14:paraId="36B77FC4" w14:textId="29246AA0" w:rsidR="007C4BED" w:rsidRPr="007C4BED" w:rsidRDefault="007C4BED" w:rsidP="007C4BED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The survey will ask faculty to rate the two P&amp;T models UFAC proposed earlier (University-wide vs. College-level) and offer +/- for each. This input will inform UFAC’s conversations with the colleges’ P&amp;T committees.</w:t>
      </w:r>
    </w:p>
    <w:p w14:paraId="0FE91635" w14:textId="156888E8" w:rsidR="008B6BA1" w:rsidRDefault="000E35A6" w:rsidP="008B6BA1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The next meeting </w:t>
      </w:r>
      <w:r w:rsidR="00D2324F">
        <w:rPr>
          <w:rFonts w:ascii="Aptos" w:eastAsia="Aptos" w:hAnsi="Aptos" w:cs="Aptos"/>
          <w:color w:val="000000" w:themeColor="text1"/>
        </w:rPr>
        <w:t>needs to be set</w:t>
      </w:r>
      <w:r w:rsidR="005E76A8">
        <w:rPr>
          <w:rFonts w:ascii="Aptos" w:eastAsia="Aptos" w:hAnsi="Aptos" w:cs="Aptos"/>
          <w:color w:val="000000" w:themeColor="text1"/>
        </w:rPr>
        <w:t>.</w:t>
      </w:r>
    </w:p>
    <w:p w14:paraId="64605F32" w14:textId="62C6A20A" w:rsidR="00066277" w:rsidRDefault="008B6BA1" w:rsidP="00066277">
      <w:pPr>
        <w:spacing w:line="259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The committee was adjourned at </w:t>
      </w:r>
      <w:r w:rsidR="00E40369">
        <w:rPr>
          <w:rFonts w:ascii="Aptos" w:eastAsia="Aptos" w:hAnsi="Aptos" w:cs="Aptos"/>
          <w:color w:val="000000" w:themeColor="text1"/>
        </w:rPr>
        <w:t>3:1</w:t>
      </w:r>
      <w:r w:rsidR="00D4483A">
        <w:rPr>
          <w:rFonts w:ascii="Aptos" w:eastAsia="Aptos" w:hAnsi="Aptos" w:cs="Aptos"/>
          <w:color w:val="000000" w:themeColor="text1"/>
        </w:rPr>
        <w:t>1</w:t>
      </w:r>
      <w:r>
        <w:rPr>
          <w:rFonts w:ascii="Aptos" w:eastAsia="Aptos" w:hAnsi="Aptos" w:cs="Aptos"/>
          <w:color w:val="000000" w:themeColor="text1"/>
        </w:rPr>
        <w:t xml:space="preserve"> PM.</w:t>
      </w:r>
    </w:p>
    <w:p w14:paraId="6E62EE64" w14:textId="77777777" w:rsidR="00066277" w:rsidRDefault="00066277" w:rsidP="00787CB4">
      <w:pPr>
        <w:spacing w:line="259" w:lineRule="auto"/>
        <w:rPr>
          <w:rFonts w:ascii="Aptos" w:eastAsia="Aptos" w:hAnsi="Aptos" w:cs="Aptos"/>
          <w:color w:val="000000" w:themeColor="text1"/>
        </w:rPr>
      </w:pPr>
    </w:p>
    <w:p w14:paraId="597DDCE6" w14:textId="77777777" w:rsidR="00E72C1B" w:rsidRDefault="00E72C1B" w:rsidP="00787CB4">
      <w:pPr>
        <w:spacing w:line="259" w:lineRule="auto"/>
        <w:rPr>
          <w:rFonts w:ascii="Aptos" w:eastAsia="Aptos" w:hAnsi="Aptos" w:cs="Aptos"/>
          <w:color w:val="000000" w:themeColor="text1"/>
        </w:rPr>
      </w:pPr>
    </w:p>
    <w:sectPr w:rsidR="00E72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08E6F"/>
    <w:multiLevelType w:val="hybridMultilevel"/>
    <w:tmpl w:val="36468534"/>
    <w:lvl w:ilvl="0" w:tplc="B99E98E4">
      <w:start w:val="1"/>
      <w:numFmt w:val="decimal"/>
      <w:lvlText w:val="%1."/>
      <w:lvlJc w:val="left"/>
      <w:pPr>
        <w:ind w:left="720" w:hanging="360"/>
      </w:pPr>
    </w:lvl>
    <w:lvl w:ilvl="1" w:tplc="023E4332">
      <w:start w:val="1"/>
      <w:numFmt w:val="lowerLetter"/>
      <w:lvlText w:val="%2."/>
      <w:lvlJc w:val="left"/>
      <w:pPr>
        <w:ind w:left="1440" w:hanging="360"/>
      </w:pPr>
    </w:lvl>
    <w:lvl w:ilvl="2" w:tplc="5838E60C">
      <w:start w:val="1"/>
      <w:numFmt w:val="lowerRoman"/>
      <w:lvlText w:val="%3."/>
      <w:lvlJc w:val="right"/>
      <w:pPr>
        <w:ind w:left="2160" w:hanging="180"/>
      </w:pPr>
    </w:lvl>
    <w:lvl w:ilvl="3" w:tplc="017A1F18">
      <w:start w:val="1"/>
      <w:numFmt w:val="decimal"/>
      <w:lvlText w:val="%4."/>
      <w:lvlJc w:val="left"/>
      <w:pPr>
        <w:ind w:left="2880" w:hanging="360"/>
      </w:pPr>
    </w:lvl>
    <w:lvl w:ilvl="4" w:tplc="30DCDEB4">
      <w:start w:val="1"/>
      <w:numFmt w:val="lowerLetter"/>
      <w:lvlText w:val="%5."/>
      <w:lvlJc w:val="left"/>
      <w:pPr>
        <w:ind w:left="3600" w:hanging="360"/>
      </w:pPr>
    </w:lvl>
    <w:lvl w:ilvl="5" w:tplc="1E3EB524">
      <w:start w:val="1"/>
      <w:numFmt w:val="lowerRoman"/>
      <w:lvlText w:val="%6."/>
      <w:lvlJc w:val="right"/>
      <w:pPr>
        <w:ind w:left="4320" w:hanging="180"/>
      </w:pPr>
    </w:lvl>
    <w:lvl w:ilvl="6" w:tplc="C11E38BE">
      <w:start w:val="1"/>
      <w:numFmt w:val="decimal"/>
      <w:lvlText w:val="%7."/>
      <w:lvlJc w:val="left"/>
      <w:pPr>
        <w:ind w:left="5040" w:hanging="360"/>
      </w:pPr>
    </w:lvl>
    <w:lvl w:ilvl="7" w:tplc="1F7401B0">
      <w:start w:val="1"/>
      <w:numFmt w:val="lowerLetter"/>
      <w:lvlText w:val="%8."/>
      <w:lvlJc w:val="left"/>
      <w:pPr>
        <w:ind w:left="5760" w:hanging="360"/>
      </w:pPr>
    </w:lvl>
    <w:lvl w:ilvl="8" w:tplc="22E054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83922"/>
    <w:multiLevelType w:val="hybridMultilevel"/>
    <w:tmpl w:val="BDFC1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702831"/>
    <w:rsid w:val="00006341"/>
    <w:rsid w:val="000532E4"/>
    <w:rsid w:val="00062009"/>
    <w:rsid w:val="00066277"/>
    <w:rsid w:val="000665E8"/>
    <w:rsid w:val="000B7806"/>
    <w:rsid w:val="000C24C0"/>
    <w:rsid w:val="000E144F"/>
    <w:rsid w:val="000E35A6"/>
    <w:rsid w:val="000E611F"/>
    <w:rsid w:val="000F75FD"/>
    <w:rsid w:val="001202A1"/>
    <w:rsid w:val="00131240"/>
    <w:rsid w:val="001538E4"/>
    <w:rsid w:val="00156D53"/>
    <w:rsid w:val="0016180A"/>
    <w:rsid w:val="00170504"/>
    <w:rsid w:val="00180B18"/>
    <w:rsid w:val="00195C45"/>
    <w:rsid w:val="001B1F27"/>
    <w:rsid w:val="001B280D"/>
    <w:rsid w:val="001B37F5"/>
    <w:rsid w:val="001B70C0"/>
    <w:rsid w:val="001D051B"/>
    <w:rsid w:val="001D2DCF"/>
    <w:rsid w:val="001E533D"/>
    <w:rsid w:val="001F10B9"/>
    <w:rsid w:val="001F2967"/>
    <w:rsid w:val="00222C4E"/>
    <w:rsid w:val="0023077B"/>
    <w:rsid w:val="0023647A"/>
    <w:rsid w:val="00246CE3"/>
    <w:rsid w:val="00271E5D"/>
    <w:rsid w:val="00280300"/>
    <w:rsid w:val="00294B86"/>
    <w:rsid w:val="002A53BD"/>
    <w:rsid w:val="002B02B0"/>
    <w:rsid w:val="002B614B"/>
    <w:rsid w:val="002C62E8"/>
    <w:rsid w:val="002D14E4"/>
    <w:rsid w:val="002E5E18"/>
    <w:rsid w:val="0030037B"/>
    <w:rsid w:val="00306A00"/>
    <w:rsid w:val="00313AE7"/>
    <w:rsid w:val="00324D12"/>
    <w:rsid w:val="00324F0C"/>
    <w:rsid w:val="00332DF3"/>
    <w:rsid w:val="0033301E"/>
    <w:rsid w:val="0034012F"/>
    <w:rsid w:val="003420E9"/>
    <w:rsid w:val="00343B15"/>
    <w:rsid w:val="003465B0"/>
    <w:rsid w:val="0035382F"/>
    <w:rsid w:val="00356D86"/>
    <w:rsid w:val="0036363F"/>
    <w:rsid w:val="0037106B"/>
    <w:rsid w:val="00371CD6"/>
    <w:rsid w:val="00373983"/>
    <w:rsid w:val="0038170B"/>
    <w:rsid w:val="00386136"/>
    <w:rsid w:val="00397D8A"/>
    <w:rsid w:val="003A0497"/>
    <w:rsid w:val="003A66F4"/>
    <w:rsid w:val="003B1FFF"/>
    <w:rsid w:val="003E7E5A"/>
    <w:rsid w:val="003F7F83"/>
    <w:rsid w:val="004049FC"/>
    <w:rsid w:val="004235A9"/>
    <w:rsid w:val="00443A94"/>
    <w:rsid w:val="00457B8E"/>
    <w:rsid w:val="00483291"/>
    <w:rsid w:val="004872F2"/>
    <w:rsid w:val="004875BC"/>
    <w:rsid w:val="004A747E"/>
    <w:rsid w:val="004B7FF7"/>
    <w:rsid w:val="004C50C2"/>
    <w:rsid w:val="004C7C01"/>
    <w:rsid w:val="004D35CB"/>
    <w:rsid w:val="00500D51"/>
    <w:rsid w:val="005246C4"/>
    <w:rsid w:val="005328CD"/>
    <w:rsid w:val="005413E9"/>
    <w:rsid w:val="00544DEE"/>
    <w:rsid w:val="00553988"/>
    <w:rsid w:val="00556018"/>
    <w:rsid w:val="00573B87"/>
    <w:rsid w:val="005875B5"/>
    <w:rsid w:val="005A1E1F"/>
    <w:rsid w:val="005C561D"/>
    <w:rsid w:val="005E4CEC"/>
    <w:rsid w:val="005E76A8"/>
    <w:rsid w:val="005F470B"/>
    <w:rsid w:val="006106DF"/>
    <w:rsid w:val="00614950"/>
    <w:rsid w:val="0062590E"/>
    <w:rsid w:val="006309B0"/>
    <w:rsid w:val="00630A0D"/>
    <w:rsid w:val="006376EF"/>
    <w:rsid w:val="00647B06"/>
    <w:rsid w:val="00650D87"/>
    <w:rsid w:val="00651824"/>
    <w:rsid w:val="00657471"/>
    <w:rsid w:val="0065763F"/>
    <w:rsid w:val="006657DE"/>
    <w:rsid w:val="0069693E"/>
    <w:rsid w:val="006D4E84"/>
    <w:rsid w:val="006D65E1"/>
    <w:rsid w:val="00700285"/>
    <w:rsid w:val="00715A6C"/>
    <w:rsid w:val="0073301A"/>
    <w:rsid w:val="00741C44"/>
    <w:rsid w:val="007729DA"/>
    <w:rsid w:val="007802F5"/>
    <w:rsid w:val="00787CB4"/>
    <w:rsid w:val="007B0050"/>
    <w:rsid w:val="007B00A2"/>
    <w:rsid w:val="007B33E2"/>
    <w:rsid w:val="007B6FF8"/>
    <w:rsid w:val="007C0C85"/>
    <w:rsid w:val="007C45A4"/>
    <w:rsid w:val="007C4BED"/>
    <w:rsid w:val="007D7E25"/>
    <w:rsid w:val="007E482F"/>
    <w:rsid w:val="007E5AB5"/>
    <w:rsid w:val="007F3858"/>
    <w:rsid w:val="00813A27"/>
    <w:rsid w:val="00824F17"/>
    <w:rsid w:val="00826663"/>
    <w:rsid w:val="00831C1E"/>
    <w:rsid w:val="0084398A"/>
    <w:rsid w:val="00867653"/>
    <w:rsid w:val="00871688"/>
    <w:rsid w:val="008725D6"/>
    <w:rsid w:val="008740D7"/>
    <w:rsid w:val="00875E95"/>
    <w:rsid w:val="00886DC1"/>
    <w:rsid w:val="00895980"/>
    <w:rsid w:val="008A4C82"/>
    <w:rsid w:val="008A7600"/>
    <w:rsid w:val="008B6BA1"/>
    <w:rsid w:val="008C0E7A"/>
    <w:rsid w:val="008D2020"/>
    <w:rsid w:val="00903CC7"/>
    <w:rsid w:val="009178EA"/>
    <w:rsid w:val="00922B46"/>
    <w:rsid w:val="00927032"/>
    <w:rsid w:val="00937140"/>
    <w:rsid w:val="00942E13"/>
    <w:rsid w:val="00946024"/>
    <w:rsid w:val="00952910"/>
    <w:rsid w:val="00974190"/>
    <w:rsid w:val="00975CED"/>
    <w:rsid w:val="00980CC4"/>
    <w:rsid w:val="00990DC7"/>
    <w:rsid w:val="00995D3E"/>
    <w:rsid w:val="009A63A3"/>
    <w:rsid w:val="009A7DA0"/>
    <w:rsid w:val="009B4FCF"/>
    <w:rsid w:val="009B6FAB"/>
    <w:rsid w:val="009B7A35"/>
    <w:rsid w:val="009D4083"/>
    <w:rsid w:val="009D6BB9"/>
    <w:rsid w:val="009D756C"/>
    <w:rsid w:val="00A10013"/>
    <w:rsid w:val="00A101EC"/>
    <w:rsid w:val="00A11D2B"/>
    <w:rsid w:val="00A44796"/>
    <w:rsid w:val="00A45503"/>
    <w:rsid w:val="00A5556A"/>
    <w:rsid w:val="00A63B9F"/>
    <w:rsid w:val="00A63CEB"/>
    <w:rsid w:val="00A9019A"/>
    <w:rsid w:val="00AA20F8"/>
    <w:rsid w:val="00AB0348"/>
    <w:rsid w:val="00AB18C9"/>
    <w:rsid w:val="00AE1A26"/>
    <w:rsid w:val="00AF2A02"/>
    <w:rsid w:val="00B128D2"/>
    <w:rsid w:val="00B37829"/>
    <w:rsid w:val="00B46E51"/>
    <w:rsid w:val="00B52502"/>
    <w:rsid w:val="00B647EF"/>
    <w:rsid w:val="00B65EB6"/>
    <w:rsid w:val="00B71D21"/>
    <w:rsid w:val="00B7217B"/>
    <w:rsid w:val="00B81358"/>
    <w:rsid w:val="00B86EF9"/>
    <w:rsid w:val="00BB5731"/>
    <w:rsid w:val="00BC72C6"/>
    <w:rsid w:val="00BE11A7"/>
    <w:rsid w:val="00C04116"/>
    <w:rsid w:val="00C11ACB"/>
    <w:rsid w:val="00C20476"/>
    <w:rsid w:val="00C34439"/>
    <w:rsid w:val="00C42F07"/>
    <w:rsid w:val="00C95DBF"/>
    <w:rsid w:val="00CB0B3E"/>
    <w:rsid w:val="00CB0DB8"/>
    <w:rsid w:val="00CB33F3"/>
    <w:rsid w:val="00CD297A"/>
    <w:rsid w:val="00CE7A55"/>
    <w:rsid w:val="00CF103C"/>
    <w:rsid w:val="00CF1416"/>
    <w:rsid w:val="00CF47F1"/>
    <w:rsid w:val="00D14976"/>
    <w:rsid w:val="00D2324F"/>
    <w:rsid w:val="00D32020"/>
    <w:rsid w:val="00D4483A"/>
    <w:rsid w:val="00D45A80"/>
    <w:rsid w:val="00D52000"/>
    <w:rsid w:val="00D54209"/>
    <w:rsid w:val="00D54BB8"/>
    <w:rsid w:val="00D61A9C"/>
    <w:rsid w:val="00D723AF"/>
    <w:rsid w:val="00D73071"/>
    <w:rsid w:val="00D80EA7"/>
    <w:rsid w:val="00D82994"/>
    <w:rsid w:val="00D845B7"/>
    <w:rsid w:val="00D9397D"/>
    <w:rsid w:val="00DA6EEB"/>
    <w:rsid w:val="00DC6283"/>
    <w:rsid w:val="00DD2E74"/>
    <w:rsid w:val="00E03082"/>
    <w:rsid w:val="00E044FE"/>
    <w:rsid w:val="00E146CA"/>
    <w:rsid w:val="00E40369"/>
    <w:rsid w:val="00E41976"/>
    <w:rsid w:val="00E434B2"/>
    <w:rsid w:val="00E44121"/>
    <w:rsid w:val="00E47AEA"/>
    <w:rsid w:val="00E50825"/>
    <w:rsid w:val="00E72C1B"/>
    <w:rsid w:val="00E75773"/>
    <w:rsid w:val="00E833E0"/>
    <w:rsid w:val="00E854D4"/>
    <w:rsid w:val="00EA7314"/>
    <w:rsid w:val="00EB3B72"/>
    <w:rsid w:val="00EB524A"/>
    <w:rsid w:val="00EC2FEF"/>
    <w:rsid w:val="00ED0B51"/>
    <w:rsid w:val="00ED6394"/>
    <w:rsid w:val="00EF0CA5"/>
    <w:rsid w:val="00F10D85"/>
    <w:rsid w:val="00F232CD"/>
    <w:rsid w:val="00F37808"/>
    <w:rsid w:val="00F40375"/>
    <w:rsid w:val="00F67ED0"/>
    <w:rsid w:val="00F8469A"/>
    <w:rsid w:val="00F90C73"/>
    <w:rsid w:val="00FA71E3"/>
    <w:rsid w:val="00FB5C95"/>
    <w:rsid w:val="00FC2D14"/>
    <w:rsid w:val="00FD64AB"/>
    <w:rsid w:val="00FE4BAB"/>
    <w:rsid w:val="00FF0461"/>
    <w:rsid w:val="00FF1DFB"/>
    <w:rsid w:val="101D6E5A"/>
    <w:rsid w:val="15DD273F"/>
    <w:rsid w:val="2C702831"/>
    <w:rsid w:val="30A41B97"/>
    <w:rsid w:val="4ABA5CED"/>
    <w:rsid w:val="5E192720"/>
    <w:rsid w:val="62F0747F"/>
    <w:rsid w:val="7751F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02831"/>
  <w15:chartTrackingRefBased/>
  <w15:docId w15:val="{D209BD4A-D1A3-4050-BDF6-9EF46B1F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C277DE4C99A342A954A3EA21AF6FFE" ma:contentTypeVersion="8" ma:contentTypeDescription="Create a new document." ma:contentTypeScope="" ma:versionID="dd0024813460289a0ed7749e86a0b132">
  <xsd:schema xmlns:xsd="http://www.w3.org/2001/XMLSchema" xmlns:xs="http://www.w3.org/2001/XMLSchema" xmlns:p="http://schemas.microsoft.com/office/2006/metadata/properties" xmlns:ns2="8913b55c-c562-4e70-8abe-0b44daff9ffb" xmlns:ns3="9033de13-fd7a-4061-b208-134d2440ed20" targetNamespace="http://schemas.microsoft.com/office/2006/metadata/properties" ma:root="true" ma:fieldsID="b1f8ac82779723a0da7c0a6fbae418b8" ns2:_="" ns3:_="">
    <xsd:import namespace="8913b55c-c562-4e70-8abe-0b44daff9ffb"/>
    <xsd:import namespace="9033de13-fd7a-4061-b208-134d2440e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b55c-c562-4e70-8abe-0b44daff9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3de13-fd7a-4061-b208-134d2440ed20" elementFormDefault="qualified">
    <xsd:import namespace="http://schemas.microsoft.com/office/2006/documentManagement/types"/>
    <xsd:import namespace="http://schemas.microsoft.com/office/infopath/2007/PartnerControls"/>
    <xsd:element name="LSTag1" ma:index="12" nillable="true" ma:displayName="LSTag1" ma:hidden="true" ma:internalName="LSTag1">
      <xsd:simpleType>
        <xsd:restriction base="dms:Note"/>
      </xsd:simpleType>
    </xsd:element>
    <xsd:element name="LSTag2" ma:index="13" nillable="true" ma:displayName="LSTag2" ma:hidden="true" ma:internalName="LSTag2">
      <xsd:simpleType>
        <xsd:restriction base="dms:Note"/>
      </xsd:simpleType>
    </xsd:element>
    <xsd:element name="LSTag3" ma:index="14" nillable="true" ma:displayName="LSTag3" ma:hidden="true" ma:internalName="LSTag3">
      <xsd:simpleType>
        <xsd:restriction base="dms:Note"/>
      </xsd:simpleType>
    </xsd:element>
    <xsd:element name="LSTag4" ma:index="1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Tag3 xmlns="9033de13-fd7a-4061-b208-134d2440ed20" xsi:nil="true"/>
    <LSTag2 xmlns="9033de13-fd7a-4061-b208-134d2440ed20" xsi:nil="true"/>
    <LSTag1 xmlns="9033de13-fd7a-4061-b208-134d2440ed20" xsi:nil="true"/>
    <LSTag4 xmlns="9033de13-fd7a-4061-b208-134d2440ed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20D20E-75EE-4BFB-9466-D38574F21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3b55c-c562-4e70-8abe-0b44daff9ffb"/>
    <ds:schemaRef ds:uri="9033de13-fd7a-4061-b208-134d2440e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E285AC-9B6F-440F-B090-A9220D9E0449}">
  <ds:schemaRefs>
    <ds:schemaRef ds:uri="http://schemas.microsoft.com/office/2006/metadata/properties"/>
    <ds:schemaRef ds:uri="http://schemas.microsoft.com/office/infopath/2007/PartnerControls"/>
    <ds:schemaRef ds:uri="9033de13-fd7a-4061-b208-134d2440ed20"/>
  </ds:schemaRefs>
</ds:datastoreItem>
</file>

<file path=customXml/itemProps3.xml><?xml version="1.0" encoding="utf-8"?>
<ds:datastoreItem xmlns:ds="http://schemas.openxmlformats.org/officeDocument/2006/customXml" ds:itemID="{E6B57CC9-5996-4E9E-8A63-69DCD1F362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Liss (mliss)</dc:creator>
  <cp:keywords/>
  <dc:description/>
  <cp:lastModifiedBy>Bradley Lamphere (blampher)</cp:lastModifiedBy>
  <cp:revision>6</cp:revision>
  <dcterms:created xsi:type="dcterms:W3CDTF">2025-04-18T19:31:00Z</dcterms:created>
  <dcterms:modified xsi:type="dcterms:W3CDTF">2025-04-19T04:33:00Z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0x0101008FC277DE4C99A342A954A3EA21AF6FFE</vt:lpwstr>
  </property>
</Properties>
</file>